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22" w:rsidRPr="00060399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99">
        <w:rPr>
          <w:rFonts w:ascii="Times New Roman" w:hAnsi="Times New Roman" w:cs="Times New Roman"/>
          <w:b/>
          <w:sz w:val="28"/>
          <w:szCs w:val="28"/>
        </w:rPr>
        <w:t>Обращения застрахованных лиц</w:t>
      </w:r>
      <w:r w:rsidR="00561BD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E68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60399">
        <w:rPr>
          <w:rFonts w:ascii="Times New Roman" w:hAnsi="Times New Roman" w:cs="Times New Roman"/>
          <w:b/>
          <w:sz w:val="28"/>
          <w:szCs w:val="28"/>
        </w:rPr>
        <w:t>.</w:t>
      </w:r>
    </w:p>
    <w:p w:rsidR="00DE6838" w:rsidRDefault="00DE6838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211522" w:rsidRPr="00852A63">
        <w:rPr>
          <w:rFonts w:ascii="Times New Roman" w:hAnsi="Times New Roman" w:cs="Times New Roman"/>
          <w:sz w:val="28"/>
          <w:szCs w:val="28"/>
        </w:rPr>
        <w:t xml:space="preserve"> год от застрахованных поступило на </w:t>
      </w:r>
      <w:r>
        <w:rPr>
          <w:rFonts w:ascii="Times New Roman" w:hAnsi="Times New Roman" w:cs="Times New Roman"/>
          <w:sz w:val="28"/>
          <w:szCs w:val="28"/>
        </w:rPr>
        <w:t xml:space="preserve">12,4 </w:t>
      </w:r>
      <w:r w:rsidR="00211522" w:rsidRPr="00852A6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211522" w:rsidRPr="00852A63">
        <w:rPr>
          <w:rFonts w:ascii="Times New Roman" w:hAnsi="Times New Roman" w:cs="Times New Roman"/>
          <w:sz w:val="28"/>
          <w:szCs w:val="28"/>
        </w:rPr>
        <w:t xml:space="preserve"> обращений в территориальные фонды обязательного медицинского страхования и страховые медицинские организации сферы обязательного медиц</w:t>
      </w:r>
      <w:r w:rsidR="00211522">
        <w:rPr>
          <w:rFonts w:ascii="Times New Roman" w:hAnsi="Times New Roman" w:cs="Times New Roman"/>
          <w:sz w:val="28"/>
          <w:szCs w:val="28"/>
        </w:rPr>
        <w:t xml:space="preserve">инского страхования, чем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46CC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211522" w:rsidRPr="0085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B9" w:rsidRDefault="005229B9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количество обращений за консультациями и количество заявлений</w:t>
      </w:r>
      <w:r w:rsidR="00C83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60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587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и 2019 годах не представляется возможным, так как в 2019 году изменилась </w:t>
      </w:r>
      <w:r w:rsidR="00C83B60">
        <w:rPr>
          <w:rFonts w:ascii="Times New Roman" w:hAnsi="Times New Roman" w:cs="Times New Roman"/>
          <w:sz w:val="28"/>
          <w:szCs w:val="28"/>
        </w:rPr>
        <w:t xml:space="preserve">отчетная </w:t>
      </w:r>
      <w:r>
        <w:rPr>
          <w:rFonts w:ascii="Times New Roman" w:hAnsi="Times New Roman" w:cs="Times New Roman"/>
          <w:sz w:val="28"/>
          <w:szCs w:val="28"/>
        </w:rPr>
        <w:t>форма по обращениям застрахованных л</w:t>
      </w:r>
      <w:r w:rsidR="00C83B60">
        <w:rPr>
          <w:rFonts w:ascii="Times New Roman" w:hAnsi="Times New Roman" w:cs="Times New Roman"/>
          <w:sz w:val="28"/>
          <w:szCs w:val="28"/>
        </w:rPr>
        <w:t xml:space="preserve">иц, которая не предусматривает </w:t>
      </w:r>
      <w:r>
        <w:rPr>
          <w:rFonts w:ascii="Times New Roman" w:hAnsi="Times New Roman" w:cs="Times New Roman"/>
          <w:sz w:val="28"/>
          <w:szCs w:val="28"/>
        </w:rPr>
        <w:t>учета заявлений</w:t>
      </w:r>
      <w:r w:rsidRPr="0052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выборе и замене страховой медицинской организации</w:t>
      </w:r>
      <w:r w:rsidR="00C83B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 выдаче дубликата (переоформлении)</w:t>
      </w:r>
      <w:r w:rsidR="00C83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полиса ОМС, поступивших в страховые медицинские организации. </w:t>
      </w:r>
    </w:p>
    <w:p w:rsidR="00211522" w:rsidRDefault="00211522" w:rsidP="002115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за консультацией составляют </w:t>
      </w:r>
      <w:r w:rsidR="00C83B60">
        <w:rPr>
          <w:rFonts w:ascii="Times New Roman" w:hAnsi="Times New Roman" w:cs="Times New Roman"/>
          <w:sz w:val="28"/>
          <w:szCs w:val="28"/>
        </w:rPr>
        <w:t>94,8</w:t>
      </w:r>
      <w:r>
        <w:rPr>
          <w:rFonts w:ascii="Times New Roman" w:hAnsi="Times New Roman" w:cs="Times New Roman"/>
          <w:sz w:val="28"/>
          <w:szCs w:val="28"/>
        </w:rPr>
        <w:t>% от поступив</w:t>
      </w:r>
      <w:r w:rsidR="00C83B60">
        <w:rPr>
          <w:rFonts w:ascii="Times New Roman" w:hAnsi="Times New Roman" w:cs="Times New Roman"/>
          <w:sz w:val="28"/>
          <w:szCs w:val="28"/>
        </w:rPr>
        <w:t>ших обращений</w:t>
      </w:r>
      <w:r>
        <w:rPr>
          <w:rFonts w:ascii="Times New Roman" w:hAnsi="Times New Roman" w:cs="Times New Roman"/>
          <w:sz w:val="28"/>
          <w:szCs w:val="28"/>
        </w:rPr>
        <w:t>. В структуре обращений за консультацией преобладают: об обесп</w:t>
      </w:r>
      <w:r w:rsidR="00C83B60">
        <w:rPr>
          <w:rFonts w:ascii="Times New Roman" w:hAnsi="Times New Roman" w:cs="Times New Roman"/>
          <w:sz w:val="28"/>
          <w:szCs w:val="28"/>
        </w:rPr>
        <w:t>ечении полисами ОМС –</w:t>
      </w:r>
      <w:r w:rsidR="00C83B60" w:rsidRPr="00C83B60">
        <w:rPr>
          <w:rFonts w:ascii="Times New Roman" w:hAnsi="Times New Roman" w:cs="Times New Roman"/>
          <w:sz w:val="28"/>
          <w:szCs w:val="28"/>
        </w:rPr>
        <w:t>56</w:t>
      </w:r>
      <w:r w:rsidR="00C83B60">
        <w:rPr>
          <w:rFonts w:ascii="Times New Roman" w:hAnsi="Times New Roman" w:cs="Times New Roman"/>
          <w:sz w:val="28"/>
          <w:szCs w:val="28"/>
        </w:rPr>
        <w:t>,</w:t>
      </w:r>
      <w:r w:rsidR="00C83B60">
        <w:rPr>
          <w:sz w:val="28"/>
          <w:szCs w:val="28"/>
        </w:rPr>
        <w:t>8</w:t>
      </w:r>
      <w:r w:rsidR="00C83B60">
        <w:rPr>
          <w:rFonts w:ascii="Times New Roman" w:hAnsi="Times New Roman" w:cs="Times New Roman"/>
          <w:sz w:val="28"/>
          <w:szCs w:val="28"/>
        </w:rPr>
        <w:t>% (2018 год – 54,7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C83B60" w:rsidRPr="00C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</w:t>
      </w:r>
      <w:r w:rsidR="00C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12,3 %,</w:t>
      </w:r>
      <w:r w:rsidR="00C83B60" w:rsidRPr="00C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(кроме вопросов, не относящихся к сфере ОМС) – 9.4%</w:t>
      </w:r>
      <w:r w:rsidR="00D506A8">
        <w:rPr>
          <w:rFonts w:ascii="Times New Roman" w:hAnsi="Times New Roman" w:cs="Times New Roman"/>
          <w:sz w:val="28"/>
          <w:szCs w:val="28"/>
        </w:rPr>
        <w:t xml:space="preserve">, другие </w:t>
      </w:r>
      <w:r>
        <w:rPr>
          <w:rFonts w:ascii="Times New Roman" w:hAnsi="Times New Roman" w:cs="Times New Roman"/>
          <w:sz w:val="28"/>
          <w:szCs w:val="28"/>
        </w:rPr>
        <w:t>- 10,4%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4,7%),</w:t>
      </w:r>
      <w:r w:rsidR="00D506A8" w:rsidRPr="00D506A8">
        <w:rPr>
          <w:rFonts w:ascii="Times New Roman" w:hAnsi="Times New Roman" w:cs="Times New Roman"/>
          <w:sz w:val="28"/>
          <w:szCs w:val="28"/>
        </w:rPr>
        <w:t xml:space="preserve"> </w:t>
      </w:r>
      <w:r w:rsidR="00D506A8">
        <w:rPr>
          <w:rFonts w:ascii="Times New Roman" w:hAnsi="Times New Roman" w:cs="Times New Roman"/>
          <w:sz w:val="28"/>
          <w:szCs w:val="28"/>
        </w:rPr>
        <w:t>о выборе или замене СМО – 8,4% (2018 год – 5%)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B60" w:rsidRPr="00C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профилактических мероприятиях– 5,6%</w:t>
      </w:r>
      <w:r>
        <w:rPr>
          <w:rFonts w:ascii="Times New Roman" w:hAnsi="Times New Roman" w:cs="Times New Roman"/>
          <w:sz w:val="28"/>
          <w:szCs w:val="28"/>
        </w:rPr>
        <w:t xml:space="preserve">, об организации работы медицинских организаций – </w:t>
      </w:r>
      <w:r w:rsidR="00D506A8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06A8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11522" w:rsidRDefault="00211522" w:rsidP="002115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399">
        <w:rPr>
          <w:rFonts w:ascii="Times New Roman" w:hAnsi="Times New Roman" w:cs="Times New Roman"/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7719A3" w:rsidRPr="007719A3" w:rsidRDefault="007719A3" w:rsidP="0077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10%</w:t>
      </w:r>
      <w:r w:rsidRPr="0077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количества жалоб, поступивших от застрахованных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375 </w:t>
      </w: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- 413</w:t>
      </w: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719A3" w:rsidRPr="007719A3" w:rsidRDefault="007719A3" w:rsidP="007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их структуре </w:t>
      </w:r>
      <w:r w:rsidRPr="0077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выросла доля обоснованных жалоб</w:t>
      </w:r>
      <w:r w:rsidRPr="007719A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238 жалоб признаны обоснованными или 63,5% от всех жалоб, что на 4,2% больше, чем в 2018 г. (в 2018г. поступило - 245 обоснованных жалоба или 59,3% от всех жалоб).</w:t>
      </w:r>
    </w:p>
    <w:p w:rsidR="00211522" w:rsidRDefault="007719A3" w:rsidP="007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522">
        <w:rPr>
          <w:rFonts w:ascii="Times New Roman" w:hAnsi="Times New Roman" w:cs="Times New Roman"/>
          <w:sz w:val="28"/>
          <w:szCs w:val="28"/>
        </w:rPr>
        <w:t xml:space="preserve">В </w:t>
      </w:r>
      <w:r w:rsidR="00C83B60">
        <w:rPr>
          <w:rFonts w:ascii="Times New Roman" w:hAnsi="Times New Roman" w:cs="Times New Roman"/>
          <w:sz w:val="28"/>
          <w:szCs w:val="28"/>
        </w:rPr>
        <w:t>2019</w:t>
      </w:r>
      <w:r w:rsidR="00211522">
        <w:rPr>
          <w:rFonts w:ascii="Times New Roman" w:hAnsi="Times New Roman" w:cs="Times New Roman"/>
          <w:sz w:val="28"/>
          <w:szCs w:val="28"/>
        </w:rPr>
        <w:t xml:space="preserve"> году произошло значительное увеличение обоснованных жалоб на:</w:t>
      </w:r>
    </w:p>
    <w:p w:rsidR="00211522" w:rsidRPr="00921276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276">
        <w:rPr>
          <w:rFonts w:ascii="Times New Roman" w:hAnsi="Times New Roman" w:cs="Times New Roman"/>
          <w:sz w:val="28"/>
          <w:szCs w:val="28"/>
        </w:rPr>
        <w:t xml:space="preserve">организацию работы медицинских организаций на </w:t>
      </w:r>
      <w:r w:rsidR="00774F99">
        <w:rPr>
          <w:rFonts w:ascii="Times New Roman" w:hAnsi="Times New Roman" w:cs="Times New Roman"/>
          <w:sz w:val="28"/>
          <w:szCs w:val="28"/>
        </w:rPr>
        <w:t>53</w:t>
      </w:r>
      <w:r w:rsidRPr="00921276">
        <w:rPr>
          <w:rFonts w:ascii="Times New Roman" w:hAnsi="Times New Roman" w:cs="Times New Roman"/>
          <w:sz w:val="28"/>
          <w:szCs w:val="28"/>
        </w:rPr>
        <w:t>%;</w:t>
      </w:r>
    </w:p>
    <w:p w:rsidR="00211522" w:rsidRPr="00736462" w:rsidRDefault="00211522" w:rsidP="002115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причины на </w:t>
      </w:r>
      <w:r w:rsidR="00C739D8">
        <w:rPr>
          <w:rFonts w:ascii="Times New Roman" w:hAnsi="Times New Roman" w:cs="Times New Roman"/>
          <w:sz w:val="28"/>
          <w:szCs w:val="28"/>
        </w:rPr>
        <w:t xml:space="preserve">92%, в </w:t>
      </w:r>
      <w:r w:rsidR="00C739D8" w:rsidRP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которых в основном жалобы на недостоверные сведения об оказанных медицинских услугах застрахованному лицу, которые размещаются медицинскими организациями в кабинете «Мое здоровье» на портале Госуслуг</w:t>
      </w:r>
      <w:r w:rsidR="00C739D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36462" w:rsidRPr="00736462" w:rsidRDefault="00736462" w:rsidP="00736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6462">
        <w:rPr>
          <w:rFonts w:ascii="Times New Roman" w:hAnsi="Times New Roman" w:cs="Times New Roman"/>
          <w:sz w:val="28"/>
          <w:szCs w:val="28"/>
        </w:rPr>
        <w:t>Вместе с тем, произошло снижение на 15% количества обоснованных жалоб на доступность и качество медицинской помощи, а также снижение на 9% жалоб на взимание денежных средств за медицинскую помощь по программе ОМС.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основных причин обоснованных жалоб приходится на: </w:t>
      </w:r>
      <w:r w:rsidR="005B7DBC">
        <w:rPr>
          <w:rFonts w:ascii="Times New Roman" w:hAnsi="Times New Roman" w:cs="Times New Roman"/>
          <w:sz w:val="28"/>
          <w:szCs w:val="28"/>
        </w:rPr>
        <w:t>оказание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7DBC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 xml:space="preserve"> %), взимание денежных средств за медицинскую помощь, предусмотренную программами ОМС (18%), отказ в медицинс</w:t>
      </w:r>
      <w:r w:rsidR="005C12B5">
        <w:rPr>
          <w:rFonts w:ascii="Times New Roman" w:hAnsi="Times New Roman" w:cs="Times New Roman"/>
          <w:sz w:val="28"/>
          <w:szCs w:val="28"/>
        </w:rPr>
        <w:t xml:space="preserve">кой помощи по </w:t>
      </w:r>
      <w:r w:rsidR="005B7DBC">
        <w:rPr>
          <w:rFonts w:ascii="Times New Roman" w:hAnsi="Times New Roman" w:cs="Times New Roman"/>
          <w:sz w:val="28"/>
          <w:szCs w:val="28"/>
        </w:rPr>
        <w:t>программа</w:t>
      </w:r>
      <w:r w:rsidR="005C12B5">
        <w:rPr>
          <w:rFonts w:ascii="Times New Roman" w:hAnsi="Times New Roman" w:cs="Times New Roman"/>
          <w:sz w:val="28"/>
          <w:szCs w:val="28"/>
        </w:rPr>
        <w:t>м</w:t>
      </w:r>
      <w:r w:rsidR="005B7DBC">
        <w:rPr>
          <w:rFonts w:ascii="Times New Roman" w:hAnsi="Times New Roman" w:cs="Times New Roman"/>
          <w:sz w:val="28"/>
          <w:szCs w:val="28"/>
        </w:rPr>
        <w:t xml:space="preserve"> ОМС (14</w:t>
      </w:r>
      <w:r>
        <w:rPr>
          <w:rFonts w:ascii="Times New Roman" w:hAnsi="Times New Roman" w:cs="Times New Roman"/>
          <w:sz w:val="28"/>
          <w:szCs w:val="28"/>
        </w:rPr>
        <w:t>%), организация работы МО (</w:t>
      </w:r>
      <w:r w:rsidR="005B7DBC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>%), прочие причины (</w:t>
      </w:r>
      <w:r w:rsidR="005B7DBC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69">
        <w:rPr>
          <w:rFonts w:ascii="Times New Roman" w:hAnsi="Times New Roman" w:cs="Times New Roman"/>
          <w:b/>
          <w:sz w:val="28"/>
          <w:szCs w:val="28"/>
        </w:rPr>
        <w:t>Досудебная защита прав застрахованных лиц.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C83B6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рассмотрено </w:t>
      </w:r>
      <w:r w:rsidR="003C0750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спорных случаев, что на 5% </w:t>
      </w:r>
      <w:r w:rsidR="003C0750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Влад</w:t>
      </w:r>
      <w:r w:rsidR="003C0750">
        <w:rPr>
          <w:rFonts w:ascii="Times New Roman" w:hAnsi="Times New Roman" w:cs="Times New Roman"/>
          <w:sz w:val="28"/>
          <w:szCs w:val="28"/>
        </w:rPr>
        <w:t>имирской области рассмотрено 159</w:t>
      </w:r>
      <w:r>
        <w:rPr>
          <w:rFonts w:ascii="Times New Roman" w:hAnsi="Times New Roman" w:cs="Times New Roman"/>
          <w:sz w:val="28"/>
          <w:szCs w:val="28"/>
        </w:rPr>
        <w:t xml:space="preserve"> случаев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750">
        <w:rPr>
          <w:rFonts w:ascii="Times New Roman" w:hAnsi="Times New Roman" w:cs="Times New Roman"/>
          <w:sz w:val="28"/>
          <w:szCs w:val="28"/>
        </w:rPr>
        <w:t xml:space="preserve">158 </w:t>
      </w:r>
      <w:r>
        <w:rPr>
          <w:rFonts w:ascii="Times New Roman" w:hAnsi="Times New Roman" w:cs="Times New Roman"/>
          <w:sz w:val="28"/>
          <w:szCs w:val="28"/>
        </w:rPr>
        <w:t xml:space="preserve">случаев), страховыми медицинскими организациями - </w:t>
      </w:r>
      <w:r w:rsidR="003C0750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C075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0750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рассмотренных спорных случаев удовлетворено </w:t>
      </w:r>
      <w:r w:rsidR="003C0750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3C0750">
        <w:rPr>
          <w:rFonts w:ascii="Times New Roman" w:hAnsi="Times New Roman" w:cs="Times New Roman"/>
          <w:sz w:val="28"/>
          <w:szCs w:val="28"/>
        </w:rPr>
        <w:t>245).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6FB">
        <w:rPr>
          <w:rFonts w:ascii="Times New Roman" w:hAnsi="Times New Roman" w:cs="Times New Roman"/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rFonts w:ascii="Times New Roman" w:hAnsi="Times New Roman" w:cs="Times New Roman"/>
          <w:b/>
          <w:sz w:val="28"/>
          <w:szCs w:val="28"/>
        </w:rPr>
        <w:t xml:space="preserve">ны в досудебном порядке), в </w:t>
      </w:r>
      <w:r w:rsidR="00C83B60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3B60">
        <w:rPr>
          <w:rFonts w:ascii="Times New Roman" w:hAnsi="Times New Roman" w:cs="Times New Roman"/>
          <w:b/>
          <w:sz w:val="28"/>
          <w:szCs w:val="28"/>
        </w:rPr>
        <w:t>2018</w:t>
      </w:r>
      <w:r w:rsidRPr="00CF06FB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tbl>
      <w:tblPr>
        <w:tblW w:w="981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1701"/>
        <w:gridCol w:w="1701"/>
        <w:gridCol w:w="2364"/>
      </w:tblGrid>
      <w:tr w:rsidR="00211522" w:rsidTr="00394837">
        <w:trPr>
          <w:trHeight w:val="5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FB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701" w:type="dxa"/>
          </w:tcPr>
          <w:p w:rsidR="00211522" w:rsidRPr="00CF06FB" w:rsidRDefault="00C83B60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11522" w:rsidRPr="00102EC0" w:rsidRDefault="00C83B60" w:rsidP="003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6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211522" w:rsidTr="00394837">
        <w:trPr>
          <w:trHeight w:val="270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F06FB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работы МО</w:t>
            </w:r>
          </w:p>
        </w:tc>
        <w:tc>
          <w:tcPr>
            <w:tcW w:w="1701" w:type="dxa"/>
          </w:tcPr>
          <w:p w:rsidR="00211522" w:rsidRPr="00DF40F1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4" w:type="dxa"/>
          </w:tcPr>
          <w:p w:rsidR="00211522" w:rsidRPr="00102EC0" w:rsidRDefault="00627E2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211522" w:rsidTr="00394837">
        <w:trPr>
          <w:trHeight w:val="285"/>
        </w:trPr>
        <w:tc>
          <w:tcPr>
            <w:tcW w:w="4044" w:type="dxa"/>
          </w:tcPr>
          <w:p w:rsidR="00211522" w:rsidRPr="00CF06FB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C0750">
              <w:rPr>
                <w:rFonts w:ascii="Times New Roman" w:hAnsi="Times New Roman" w:cs="Times New Roman"/>
                <w:b/>
                <w:sz w:val="24"/>
                <w:szCs w:val="24"/>
              </w:rPr>
              <w:t>казание медицинской помощи</w:t>
            </w:r>
          </w:p>
        </w:tc>
        <w:tc>
          <w:tcPr>
            <w:tcW w:w="1701" w:type="dxa"/>
          </w:tcPr>
          <w:p w:rsidR="00211522" w:rsidRPr="00DF40F1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64" w:type="dxa"/>
          </w:tcPr>
          <w:p w:rsidR="00211522" w:rsidRPr="00102EC0" w:rsidRDefault="00ED461F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</w:p>
        </w:tc>
      </w:tr>
      <w:tr w:rsidR="00211522" w:rsidTr="00394837">
        <w:trPr>
          <w:trHeight w:val="450"/>
        </w:trPr>
        <w:tc>
          <w:tcPr>
            <w:tcW w:w="4044" w:type="dxa"/>
          </w:tcPr>
          <w:p w:rsidR="00211522" w:rsidRPr="00CF06FB" w:rsidRDefault="00211522" w:rsidP="003C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701" w:type="dxa"/>
          </w:tcPr>
          <w:p w:rsidR="00211522" w:rsidRPr="00DF40F1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211522" w:rsidRPr="00102EC0" w:rsidRDefault="00ED461F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- 40</w:t>
            </w:r>
          </w:p>
        </w:tc>
      </w:tr>
      <w:tr w:rsidR="00211522" w:rsidTr="00394837">
        <w:trPr>
          <w:trHeight w:val="2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701" w:type="dxa"/>
          </w:tcPr>
          <w:p w:rsidR="00211522" w:rsidRPr="00DF40F1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</w:tcPr>
          <w:p w:rsidR="00211522" w:rsidRPr="00102EC0" w:rsidRDefault="00ED461F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522" w:rsidTr="00394837">
        <w:trPr>
          <w:trHeight w:val="22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701" w:type="dxa"/>
          </w:tcPr>
          <w:p w:rsidR="00211522" w:rsidRPr="00DF40F1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</w:tcPr>
          <w:p w:rsidR="00211522" w:rsidRPr="00102EC0" w:rsidRDefault="00ED461F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211522" w:rsidTr="00394837">
        <w:trPr>
          <w:trHeight w:val="375"/>
        </w:trPr>
        <w:tc>
          <w:tcPr>
            <w:tcW w:w="4044" w:type="dxa"/>
          </w:tcPr>
          <w:p w:rsidR="00211522" w:rsidRPr="00CF06FB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причины</w:t>
            </w:r>
          </w:p>
        </w:tc>
        <w:tc>
          <w:tcPr>
            <w:tcW w:w="1701" w:type="dxa"/>
          </w:tcPr>
          <w:p w:rsidR="00211522" w:rsidRPr="00DF40F1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211522" w:rsidRPr="00102EC0" w:rsidRDefault="00ED461F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211522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МО</w:t>
            </w:r>
          </w:p>
        </w:tc>
        <w:tc>
          <w:tcPr>
            <w:tcW w:w="1701" w:type="dxa"/>
          </w:tcPr>
          <w:p w:rsidR="00211522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 на выбор медицинской организации</w:t>
            </w:r>
          </w:p>
        </w:tc>
        <w:tc>
          <w:tcPr>
            <w:tcW w:w="1701" w:type="dxa"/>
          </w:tcPr>
          <w:p w:rsidR="00211522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1522" w:rsidRPr="00393EA0" w:rsidRDefault="003C0750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522" w:rsidTr="00394837">
        <w:trPr>
          <w:trHeight w:val="510"/>
        </w:trPr>
        <w:tc>
          <w:tcPr>
            <w:tcW w:w="4044" w:type="dxa"/>
          </w:tcPr>
          <w:p w:rsidR="00211522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необеспечение выдачи полисов</w:t>
            </w:r>
          </w:p>
        </w:tc>
        <w:tc>
          <w:tcPr>
            <w:tcW w:w="1701" w:type="dxa"/>
          </w:tcPr>
          <w:p w:rsidR="00211522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211522" w:rsidRPr="00102EC0" w:rsidRDefault="00211522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85B" w:rsidTr="00394837">
        <w:trPr>
          <w:trHeight w:val="510"/>
        </w:trPr>
        <w:tc>
          <w:tcPr>
            <w:tcW w:w="404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прав на выбор врача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85B" w:rsidTr="00394837">
        <w:trPr>
          <w:trHeight w:val="510"/>
        </w:trPr>
        <w:tc>
          <w:tcPr>
            <w:tcW w:w="404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 прав на выбор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(замену СМО)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85B" w:rsidTr="00394837">
        <w:trPr>
          <w:trHeight w:val="510"/>
        </w:trPr>
        <w:tc>
          <w:tcPr>
            <w:tcW w:w="404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DF585B" w:rsidRDefault="00DF585B" w:rsidP="0039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1522" w:rsidRDefault="00211522" w:rsidP="002115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3B6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году, по сравнению с 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годом увеличилось число обоснованных жалоб на организацию работы медицинских организаций на </w:t>
      </w:r>
      <w:r w:rsidR="00ED461F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, прочие причины на </w:t>
      </w:r>
      <w:r w:rsidR="00ED461F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11522" w:rsidRDefault="00211522" w:rsidP="00211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BF">
        <w:rPr>
          <w:rFonts w:ascii="Times New Roman" w:hAnsi="Times New Roman" w:cs="Times New Roman"/>
          <w:b/>
          <w:sz w:val="28"/>
          <w:szCs w:val="28"/>
        </w:rPr>
        <w:t>Судебная защита прав застрахованных.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3B60">
        <w:rPr>
          <w:rFonts w:ascii="Times New Roman" w:hAnsi="Times New Roman" w:cs="Times New Roman"/>
          <w:sz w:val="28"/>
          <w:szCs w:val="28"/>
        </w:rPr>
        <w:t>2019</w:t>
      </w:r>
      <w:r w:rsidRPr="00AE699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судопроизводстве находилось 6 исковых заявлений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 w:rsidR="000C0C21">
        <w:rPr>
          <w:rFonts w:ascii="Times New Roman" w:hAnsi="Times New Roman" w:cs="Times New Roman"/>
          <w:sz w:val="28"/>
          <w:szCs w:val="28"/>
        </w:rPr>
        <w:t xml:space="preserve"> год - 6</w:t>
      </w:r>
      <w:r>
        <w:rPr>
          <w:rFonts w:ascii="Times New Roman" w:hAnsi="Times New Roman" w:cs="Times New Roman"/>
          <w:sz w:val="28"/>
          <w:szCs w:val="28"/>
        </w:rPr>
        <w:t>), из них 2 – на начало отчетного периода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 w:rsidR="000C0C21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). Подано за отчетный период - 4 иск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 w:rsidR="000C0C21">
        <w:rPr>
          <w:rFonts w:ascii="Times New Roman" w:hAnsi="Times New Roman" w:cs="Times New Roman"/>
          <w:sz w:val="28"/>
          <w:szCs w:val="28"/>
        </w:rPr>
        <w:t xml:space="preserve"> год –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6 исков, что составляет 100% от общего количества дел в судопроизводстве (в 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– 5 (71,4%)), из них: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отказано по 1 иску, что составляет 17</w:t>
      </w:r>
      <w:r w:rsidRPr="0001695C">
        <w:rPr>
          <w:rFonts w:ascii="Times New Roman" w:hAnsi="Times New Roman" w:cs="Times New Roman"/>
          <w:sz w:val="28"/>
          <w:szCs w:val="28"/>
        </w:rPr>
        <w:t xml:space="preserve"> % от коли</w:t>
      </w:r>
      <w:r>
        <w:rPr>
          <w:rFonts w:ascii="Times New Roman" w:hAnsi="Times New Roman" w:cs="Times New Roman"/>
          <w:sz w:val="28"/>
          <w:szCs w:val="28"/>
        </w:rPr>
        <w:t>чества рассмотренных исков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2 (40%)</w:t>
      </w:r>
      <w:r w:rsidRPr="0001695C">
        <w:rPr>
          <w:rFonts w:ascii="Times New Roman" w:hAnsi="Times New Roman" w:cs="Times New Roman"/>
          <w:sz w:val="28"/>
          <w:szCs w:val="28"/>
        </w:rPr>
        <w:t>);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5 исков или 83 % от количества рассмотренных исков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 w:rsidRPr="0001695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 иска (60%)</w:t>
      </w:r>
      <w:r w:rsidRPr="0001695C">
        <w:rPr>
          <w:rFonts w:ascii="Times New Roman" w:hAnsi="Times New Roman" w:cs="Times New Roman"/>
          <w:sz w:val="28"/>
          <w:szCs w:val="28"/>
        </w:rPr>
        <w:t>);</w:t>
      </w:r>
    </w:p>
    <w:p w:rsidR="00211522" w:rsidRPr="0001695C" w:rsidRDefault="00211522" w:rsidP="00211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возмещения ущерба по удовлетворенным судебным искам составила 181 650 рублей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80 100 рублей), из них сумма материального возмещения – 0 рублей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60 600 рублей), сумма возмещения морального вреда – 181 650 рублей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19 500 рублей). В среднем на один удовлетворенный судебный иск сумма возмещения составила 30 275 рублей (</w:t>
      </w:r>
      <w:r w:rsidR="00C83B6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– 26 700 рублей).</w:t>
      </w:r>
    </w:p>
    <w:p w:rsidR="00211522" w:rsidRDefault="00211522" w:rsidP="0021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спорных случаев, разрешенных в судебном порядке, представлены в таблице 2.</w:t>
      </w: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22" w:rsidRDefault="00211522" w:rsidP="002115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E" w:rsidRDefault="00CD074E"/>
    <w:sectPr w:rsidR="00CD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C35"/>
    <w:multiLevelType w:val="hybridMultilevel"/>
    <w:tmpl w:val="C6F66A9A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2"/>
    <w:rsid w:val="000C0C21"/>
    <w:rsid w:val="00211522"/>
    <w:rsid w:val="00235876"/>
    <w:rsid w:val="003C0750"/>
    <w:rsid w:val="00446CC4"/>
    <w:rsid w:val="004D590C"/>
    <w:rsid w:val="005229B9"/>
    <w:rsid w:val="00561BD0"/>
    <w:rsid w:val="005B7DBC"/>
    <w:rsid w:val="005C12B5"/>
    <w:rsid w:val="00627E2B"/>
    <w:rsid w:val="00736462"/>
    <w:rsid w:val="007719A3"/>
    <w:rsid w:val="00774F99"/>
    <w:rsid w:val="00950F54"/>
    <w:rsid w:val="00C739D8"/>
    <w:rsid w:val="00C83B60"/>
    <w:rsid w:val="00CD074E"/>
    <w:rsid w:val="00D506A8"/>
    <w:rsid w:val="00DE6838"/>
    <w:rsid w:val="00DF585B"/>
    <w:rsid w:val="00E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5E38-FE50-4EED-AF23-4D6D950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Елена Александровна</dc:creator>
  <cp:keywords/>
  <dc:description/>
  <cp:lastModifiedBy>Andrew</cp:lastModifiedBy>
  <cp:revision>14</cp:revision>
  <dcterms:created xsi:type="dcterms:W3CDTF">2020-04-08T12:29:00Z</dcterms:created>
  <dcterms:modified xsi:type="dcterms:W3CDTF">2020-04-10T09:26:00Z</dcterms:modified>
</cp:coreProperties>
</file>