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12" w:rsidRDefault="00AB7D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7D12" w:rsidRDefault="00AB7D12">
      <w:pPr>
        <w:pStyle w:val="ConsPlusNormal"/>
        <w:jc w:val="both"/>
        <w:outlineLvl w:val="0"/>
      </w:pPr>
    </w:p>
    <w:p w:rsidR="00AB7D12" w:rsidRDefault="00AB7D12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AB7D12" w:rsidRDefault="00AB7D12">
      <w:pPr>
        <w:pStyle w:val="ConsPlusTitle"/>
        <w:jc w:val="center"/>
      </w:pPr>
    </w:p>
    <w:p w:rsidR="00AB7D12" w:rsidRDefault="00AB7D12">
      <w:pPr>
        <w:pStyle w:val="ConsPlusTitle"/>
        <w:jc w:val="center"/>
      </w:pPr>
      <w:r>
        <w:t>ПОСТАНОВЛЕНИЕ ГУБЕРНАТОРА</w:t>
      </w:r>
    </w:p>
    <w:p w:rsidR="00AB7D12" w:rsidRDefault="00AB7D12">
      <w:pPr>
        <w:pStyle w:val="ConsPlusTitle"/>
        <w:jc w:val="center"/>
      </w:pPr>
      <w:r>
        <w:t>от 3 сентября 2009 г. N 718</w:t>
      </w:r>
    </w:p>
    <w:p w:rsidR="00AB7D12" w:rsidRDefault="00AB7D12">
      <w:pPr>
        <w:pStyle w:val="ConsPlusTitle"/>
        <w:jc w:val="center"/>
      </w:pPr>
    </w:p>
    <w:p w:rsidR="00AB7D12" w:rsidRDefault="00AB7D12">
      <w:pPr>
        <w:pStyle w:val="ConsPlusTitle"/>
        <w:jc w:val="center"/>
      </w:pPr>
      <w:r>
        <w:t>О КООРДИНАЦИОННОМ СОВЕТЕ ПО ОБЕСПЕЧЕНИЮ И ЗАЩИТЕ ПРАВ</w:t>
      </w:r>
    </w:p>
    <w:p w:rsidR="00AB7D12" w:rsidRDefault="00AB7D12">
      <w:pPr>
        <w:pStyle w:val="ConsPlusTitle"/>
        <w:jc w:val="center"/>
      </w:pPr>
      <w:r>
        <w:t>ГРАЖДАН В СИСТЕМЕ ОБЯЗАТЕЛЬНОГО МЕДИЦИНСКОГО СТРАХОВАНИЯ</w:t>
      </w:r>
    </w:p>
    <w:p w:rsidR="00AB7D12" w:rsidRDefault="00AB7D12">
      <w:pPr>
        <w:pStyle w:val="ConsPlusTitle"/>
        <w:jc w:val="center"/>
      </w:pPr>
      <w:r>
        <w:t>ВЛАДИМИРСКОЙ ОБЛАСТИ</w:t>
      </w:r>
    </w:p>
    <w:p w:rsidR="00AB7D12" w:rsidRDefault="00AB7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7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D12" w:rsidRDefault="00AB7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D12" w:rsidRDefault="00AB7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Владимирской области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25.01.2013 </w:t>
            </w:r>
            <w:hyperlink r:id="rId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13.06.2013 </w:t>
            </w:r>
            <w:hyperlink r:id="rId7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>,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23.06.2016 </w:t>
            </w:r>
            <w:hyperlink r:id="rId10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24.11.2016 </w:t>
            </w:r>
            <w:hyperlink r:id="rId1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,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18.02.2019 </w:t>
            </w:r>
            <w:hyperlink r:id="rId14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AB7D12" w:rsidRDefault="00AB7D12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Владимирской области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от 08.08.2023 N 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D12" w:rsidRDefault="00AB7D12">
            <w:pPr>
              <w:pStyle w:val="ConsPlusNormal"/>
            </w:pPr>
          </w:p>
        </w:tc>
      </w:tr>
    </w:tbl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>В целях совершенствования организации защиты прав граждан в системе обязательного медицинского страхования на территории Владимирской области постановляю: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1. Создать Координационный совет по обеспечению и защите прав граждан в системе обязательного медицинского страхования Владимирской области.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Координационном совете по обеспечению и защите прав граждан в системе обязательного медицинского страхования Владимирской области согласно приложению.</w:t>
      </w:r>
    </w:p>
    <w:p w:rsidR="00AB7D12" w:rsidRDefault="00AB7D1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03.07.2018 N 498)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03.07.2018 N 498.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 w:rsidR="00AB7D12" w:rsidRDefault="00AB7D1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102,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08.08.2023 N 560)</w:t>
      </w:r>
    </w:p>
    <w:p w:rsidR="00AB7D12" w:rsidRDefault="00AB7D1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</w:t>
        </w:r>
      </w:hyperlink>
      <w:r>
        <w:t>. Настоящее постановление вступает в силу со дня его официального опубликования.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right"/>
      </w:pPr>
      <w:r>
        <w:t>Губернатор</w:t>
      </w:r>
    </w:p>
    <w:p w:rsidR="00AB7D12" w:rsidRDefault="00AB7D12">
      <w:pPr>
        <w:pStyle w:val="ConsPlusNormal"/>
        <w:jc w:val="right"/>
      </w:pPr>
      <w:r>
        <w:t>Владимирской области</w:t>
      </w:r>
    </w:p>
    <w:p w:rsidR="00AB7D12" w:rsidRDefault="00AB7D12">
      <w:pPr>
        <w:pStyle w:val="ConsPlusNormal"/>
        <w:jc w:val="right"/>
      </w:pPr>
      <w:r>
        <w:t>Н.В.ВИНОГРАДОВ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right"/>
        <w:outlineLvl w:val="0"/>
      </w:pPr>
      <w:hyperlink r:id="rId21">
        <w:r>
          <w:rPr>
            <w:color w:val="0000FF"/>
          </w:rPr>
          <w:t>Приложение</w:t>
        </w:r>
      </w:hyperlink>
    </w:p>
    <w:p w:rsidR="00AB7D12" w:rsidRDefault="00AB7D12">
      <w:pPr>
        <w:pStyle w:val="ConsPlusNormal"/>
        <w:jc w:val="right"/>
      </w:pPr>
      <w:r>
        <w:t>к постановлению</w:t>
      </w:r>
    </w:p>
    <w:p w:rsidR="00AB7D12" w:rsidRDefault="00AB7D12">
      <w:pPr>
        <w:pStyle w:val="ConsPlusNormal"/>
        <w:jc w:val="right"/>
      </w:pPr>
      <w:r>
        <w:t>Губернатора</w:t>
      </w:r>
    </w:p>
    <w:p w:rsidR="00AB7D12" w:rsidRDefault="00AB7D12">
      <w:pPr>
        <w:pStyle w:val="ConsPlusNormal"/>
        <w:jc w:val="right"/>
      </w:pPr>
      <w:r>
        <w:t>Владимирской области</w:t>
      </w:r>
    </w:p>
    <w:p w:rsidR="00AB7D12" w:rsidRDefault="00AB7D12">
      <w:pPr>
        <w:pStyle w:val="ConsPlusNormal"/>
        <w:jc w:val="right"/>
      </w:pPr>
      <w:r>
        <w:t>от 03.09.2009 N 718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</w:pPr>
      <w:bookmarkStart w:id="0" w:name="P42"/>
      <w:bookmarkEnd w:id="0"/>
      <w:r>
        <w:t>ПОЛОЖЕНИЕ</w:t>
      </w:r>
    </w:p>
    <w:p w:rsidR="00AB7D12" w:rsidRDefault="00AB7D12">
      <w:pPr>
        <w:pStyle w:val="ConsPlusTitle"/>
        <w:jc w:val="center"/>
      </w:pPr>
      <w:r>
        <w:t>О КООРДИНАЦИОННОМ СОВЕТЕ ПО ОБЕСПЕЧЕНИЮ И ЗАЩИТЕ ПРАВ</w:t>
      </w:r>
    </w:p>
    <w:p w:rsidR="00AB7D12" w:rsidRDefault="00AB7D12">
      <w:pPr>
        <w:pStyle w:val="ConsPlusTitle"/>
        <w:jc w:val="center"/>
      </w:pPr>
      <w:r>
        <w:t>ГРАЖДАН В СИСТЕМЕ ОБЯЗАТЕЛЬНОГО МЕДИЦИНСКОГО СТРАХОВАНИЯ</w:t>
      </w:r>
    </w:p>
    <w:p w:rsidR="00AB7D12" w:rsidRDefault="00AB7D12">
      <w:pPr>
        <w:pStyle w:val="ConsPlusTitle"/>
        <w:jc w:val="center"/>
      </w:pPr>
      <w:r>
        <w:t>ВЛАДИМИРСКОЙ ОБЛАСТИ</w:t>
      </w:r>
    </w:p>
    <w:p w:rsidR="00AB7D12" w:rsidRDefault="00AB7D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7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D12" w:rsidRDefault="00AB7D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D12" w:rsidRDefault="00AB7D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Владимирской области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от 14.07.2011 N 707,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3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18.02.2019 </w:t>
            </w:r>
            <w:hyperlink r:id="rId24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AB7D12" w:rsidRDefault="00AB7D12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Владимирской области</w:t>
            </w:r>
          </w:p>
          <w:p w:rsidR="00AB7D12" w:rsidRDefault="00AB7D12">
            <w:pPr>
              <w:pStyle w:val="ConsPlusNormal"/>
              <w:jc w:val="center"/>
            </w:pPr>
            <w:r>
              <w:rPr>
                <w:color w:val="392C69"/>
              </w:rPr>
              <w:t>от 08.08.2023 N 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D12" w:rsidRDefault="00AB7D12">
            <w:pPr>
              <w:pStyle w:val="ConsPlusNormal"/>
            </w:pPr>
          </w:p>
        </w:tc>
      </w:tr>
    </w:tbl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  <w:outlineLvl w:val="1"/>
      </w:pPr>
      <w:r>
        <w:t>1. Общие положения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 xml:space="preserve">1.1. Координационный совет по обеспечению и защите прав граждан в системе обязательного медицинского страхования Владимирской области (далее - Координационный совет) создается на территории Владимирской области с целью формирования, внедрения в практику и последующего совершенствования системы организации обязательного медицинского страхования, обеспечения и защиты прав застрахованных лиц, установленных законодательством Российской Федерации, и контроля объемов, сроков, качества и условий предоставления медицинской помощи в сфере обязательного медицинского страхования на территории Владимирской области, а также реализации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29 ноября 2010 г. N 326-ФЗ "Об обязательном медицинском страховании в Российской Федерации",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 и других нормативных правовых актов Российской Федерации и Владимирской области.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Решения Координационного совета носят обязательный характер для участников обязательного медицинского страхования на территории Владимирской области.</w:t>
      </w:r>
    </w:p>
    <w:p w:rsidR="00AB7D12" w:rsidRDefault="00AB7D12">
      <w:pPr>
        <w:pStyle w:val="ConsPlusNormal"/>
        <w:jc w:val="both"/>
      </w:pPr>
      <w:r>
        <w:t xml:space="preserve">(п. 1.1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1.2. Координационный совет осуществляет свою деятельность в соответствии с действующим законодательством Российской Федерации, указами Президента Российской Федерации, постановлениями и распоряжениями Правительства Российской Федерации, настоящим Положением и планом работы, утверждаемым председателем Координационного совета.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1.3. Координационный совет функционирует в тесном взаимодействии с созданным при Федеральном фонде обязательного медицинского страхования Межрегиональным координационным советом по организации защиты прав граждан в системе обязательного медицинского страхования, который изучает опыт работы субъектов Российской Федерации по обеспечению и защите прав граждан в системе обязательного медицинского страхования и разрабатывает методические рекомендации по совершенствованию данного раздела работы.</w:t>
      </w:r>
    </w:p>
    <w:p w:rsidR="00AB7D12" w:rsidRDefault="00AB7D1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1.4. В состав Координационного совета включаются представители органов законодательной и исполнительной власти Владимирской области, территориального фонда обязательного медицинского страхования Владимирской области, страховых медицинских организаций, профессиональных медицинских ассоциаций, страхователей, Территориального органа Росздравнадзора по Владимирской области.</w:t>
      </w:r>
    </w:p>
    <w:p w:rsidR="00AB7D12" w:rsidRDefault="00AB7D1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08.08.2023 N 560)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Персональный состав Координационного совета утверждается распоряжением Правительства Владимирской области.</w:t>
      </w:r>
    </w:p>
    <w:p w:rsidR="00AB7D12" w:rsidRDefault="00AB7D12">
      <w:pPr>
        <w:pStyle w:val="ConsPlusNormal"/>
        <w:jc w:val="both"/>
      </w:pPr>
      <w:r>
        <w:lastRenderedPageBreak/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08.08.2023 N 560)</w:t>
      </w:r>
    </w:p>
    <w:p w:rsidR="00AB7D12" w:rsidRDefault="00AB7D12">
      <w:pPr>
        <w:pStyle w:val="ConsPlusNormal"/>
        <w:jc w:val="both"/>
      </w:pPr>
      <w:r>
        <w:t xml:space="preserve">(п. 1.4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03.07.2018 N 498)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  <w:outlineLvl w:val="1"/>
      </w:pPr>
      <w:r>
        <w:t>2. Задачи Координационного совета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>2.1. Осуществление регулярного контроля за состоянием организации обязательного медицинского страхования, защиты прав застрахованных лиц и контроля объемов, сроков, качества и условий предоставления медицинской помощи в сфере обязательного медицинского страхования на территории Владимирской области.</w:t>
      </w:r>
    </w:p>
    <w:p w:rsidR="00AB7D12" w:rsidRDefault="00AB7D12">
      <w:pPr>
        <w:pStyle w:val="ConsPlusNormal"/>
        <w:jc w:val="both"/>
      </w:pPr>
      <w:r>
        <w:t xml:space="preserve">(п. 2.1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2.2. Обеспечение координации деятельности субъектов обязательного медицинского страхования, в том числе в части системы защиты прав застрахованных лиц и контроля объемов, сроков, качества и условий предоставления медицинской помощи в сфере обязательного медицинского страхования на территории Владимирской области.</w:t>
      </w:r>
    </w:p>
    <w:p w:rsidR="00AB7D12" w:rsidRDefault="00AB7D12">
      <w:pPr>
        <w:pStyle w:val="ConsPlusNormal"/>
        <w:jc w:val="both"/>
      </w:pPr>
      <w:r>
        <w:t xml:space="preserve">(п. 2.2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102)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  <w:outlineLvl w:val="1"/>
      </w:pPr>
      <w:r>
        <w:t>3. Функции Координационного совета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>3.1. Ежемесячно заслушивает информацию территориального фонда обязательного медицинского страхования Владимирской области, страховых медицинских организаций, медицинских организаций и Территориального органа Росздравнадзора по Владимирской области:</w:t>
      </w:r>
    </w:p>
    <w:p w:rsidR="00AB7D12" w:rsidRDefault="00AB7D1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102,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08.08.2023 N 560)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3.1.1. Об организации оказания медицинской помощи, обеспечении доступности и качества медицинской помощи в конкретных медицинских организациях Владимирской области.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 xml:space="preserve">3.1.2. О результатах контроля объемов, сроков, качества и </w:t>
      </w:r>
      <w:proofErr w:type="gramStart"/>
      <w:r>
        <w:t>условий предоставления медицинской помощи и государственного контроля качества</w:t>
      </w:r>
      <w:proofErr w:type="gramEnd"/>
      <w:r>
        <w:t xml:space="preserve"> и безопасности медицинской деятельности в конкретных медицинских организациях Владимирской области.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3.1.3. Об использовании медицинскими организациями средств нормированного страхового запаса территориального фонда обязательного медицинского страхования Владимирской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приобретению и проведению ремонта медицинского оборудования.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3.1.4. Об организации обязательного медицинского страхования и обеспечении защиты прав застрахованных лиц.</w:t>
      </w:r>
    </w:p>
    <w:p w:rsidR="00AB7D12" w:rsidRDefault="00AB7D12">
      <w:pPr>
        <w:pStyle w:val="ConsPlusNormal"/>
        <w:jc w:val="both"/>
      </w:pPr>
      <w:r>
        <w:t xml:space="preserve">(п. 3.1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03.07.2018 N 498)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3.2. Проводит на основе представленной информации анализ деятельности субъектов обязательного медицинского страхования, в том числе в части защиты прав застрахованных лиц и контроля объемов, сроков, качества и условий предоставления медицинской помощи в сфере обязательного медицинского страхования.</w:t>
      </w:r>
    </w:p>
    <w:p w:rsidR="00AB7D12" w:rsidRDefault="00AB7D12">
      <w:pPr>
        <w:pStyle w:val="ConsPlusNormal"/>
        <w:jc w:val="both"/>
      </w:pPr>
      <w:r>
        <w:t xml:space="preserve">(п. 3.2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3.3. На заседаниях вносит предложения по совершенствованию системы обязательного медицинского страхования, в том числе в части обеспечения защиты прав застрахованных лиц и контроля объемов, сроков, качества и условий предоставления медицинской помощи в сфере обязательного медицинского страхования, принимает решения и направляет информацию в органы законодательной и исполнительной власти Владимирской области, Территориальный орган Росздравнадзора по Владимирской области, Федеральный фонд обязательного медицинского страхования, другие органы и организации для исполнения и контроля.</w:t>
      </w:r>
    </w:p>
    <w:p w:rsidR="00AB7D12" w:rsidRDefault="00AB7D12">
      <w:pPr>
        <w:pStyle w:val="ConsPlusNormal"/>
        <w:jc w:val="both"/>
      </w:pPr>
      <w:r>
        <w:lastRenderedPageBreak/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Владимирской области от 08.08.2023 N 560)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Ежемесячно направляет в Федеральный фонд обязательного медицинского страхования планы и отчеты о работе Координационного совета.</w:t>
      </w:r>
    </w:p>
    <w:p w:rsidR="00AB7D12" w:rsidRDefault="00AB7D12">
      <w:pPr>
        <w:pStyle w:val="ConsPlusNormal"/>
        <w:jc w:val="both"/>
      </w:pPr>
      <w:r>
        <w:t xml:space="preserve">(п. 3.3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03.07.2018 N 498)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3.4. Осуществляет другие мероприятия по вопросам организации обязательного медицинского страхования, обеспечения и защиты прав застрахованных лиц и контролю объемов, сроков, качества и условий предоставления медицинской помощи в сфере обязательного медицинского страхования.</w:t>
      </w:r>
    </w:p>
    <w:p w:rsidR="00AB7D12" w:rsidRDefault="00AB7D12">
      <w:pPr>
        <w:pStyle w:val="ConsPlusNormal"/>
        <w:jc w:val="both"/>
      </w:pPr>
      <w:r>
        <w:t xml:space="preserve">(п. 3.4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18.02.2019 N 102)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  <w:outlineLvl w:val="1"/>
      </w:pPr>
      <w:r>
        <w:t>4. Органы управления Координационным советом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>4.1. Работой Координационного совета руководит председатель. Председатель утверждает план деятельности Координационного совета.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4.2. В случае отсутствия председателя заседания Координационного совета проводит его заместитель.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4.3. Секретарем Координационного совета по должности является представитель территориального фонда обязательного медицинского страхования Владимирской области.</w:t>
      </w:r>
    </w:p>
    <w:p w:rsidR="00AB7D12" w:rsidRDefault="00AB7D1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14.07.2011 N 707)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  <w:outlineLvl w:val="1"/>
      </w:pPr>
      <w:r>
        <w:t>5. Организация работы Координационного совета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>5.1. Заседания Координационного совета проводятся ежемесячно в соответствии с планом деятельности, утверждаемым председателем Координационного совета.</w:t>
      </w:r>
    </w:p>
    <w:p w:rsidR="00AB7D12" w:rsidRDefault="00AB7D12">
      <w:pPr>
        <w:pStyle w:val="ConsPlusNormal"/>
        <w:jc w:val="both"/>
      </w:pPr>
      <w:r>
        <w:t xml:space="preserve">(п. 5.1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03.07.2018 N 498)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5.2. На заседание Координационного совета могут приглашаться представители органов государственной власти и органов местного самоуправления, общественных объединений и организаций, не входящих в состав Координационного совета.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5.3. Заседание Координационного совета считается правомочным, если на нем присутствует не менее половины его членов.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Решения Координационного совета принимаются простым большинством голосов членов Координационного совета, присутствующих на заседании.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При равенстве голосов принятым считается решение, за которое проголосовал председательствующий на заседании.</w:t>
      </w:r>
    </w:p>
    <w:p w:rsidR="00AB7D12" w:rsidRDefault="00AB7D12">
      <w:pPr>
        <w:pStyle w:val="ConsPlusNormal"/>
        <w:spacing w:before="220"/>
        <w:ind w:firstLine="540"/>
        <w:jc w:val="both"/>
      </w:pPr>
      <w:r>
        <w:t>Решения Координационного совета подписываются лицом, председательствующим на заседании.</w:t>
      </w:r>
    </w:p>
    <w:p w:rsidR="00AB7D12" w:rsidRDefault="00AB7D1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03.07.2018 N 498)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right"/>
        <w:outlineLvl w:val="0"/>
      </w:pPr>
      <w:r>
        <w:t>Приложение N 2</w:t>
      </w:r>
    </w:p>
    <w:p w:rsidR="00AB7D12" w:rsidRDefault="00AB7D12">
      <w:pPr>
        <w:pStyle w:val="ConsPlusNormal"/>
        <w:jc w:val="right"/>
      </w:pPr>
      <w:r>
        <w:t>к постановлению</w:t>
      </w:r>
    </w:p>
    <w:p w:rsidR="00AB7D12" w:rsidRDefault="00AB7D12">
      <w:pPr>
        <w:pStyle w:val="ConsPlusNormal"/>
        <w:jc w:val="right"/>
      </w:pPr>
      <w:r>
        <w:t>Губернатора</w:t>
      </w:r>
    </w:p>
    <w:p w:rsidR="00AB7D12" w:rsidRDefault="00AB7D12">
      <w:pPr>
        <w:pStyle w:val="ConsPlusNormal"/>
        <w:jc w:val="right"/>
      </w:pPr>
      <w:r>
        <w:t>Владимирской области</w:t>
      </w:r>
    </w:p>
    <w:p w:rsidR="00AB7D12" w:rsidRDefault="00AB7D12">
      <w:pPr>
        <w:pStyle w:val="ConsPlusNormal"/>
        <w:jc w:val="right"/>
      </w:pPr>
      <w:r>
        <w:lastRenderedPageBreak/>
        <w:t>от 03.09.2009 N 718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Title"/>
        <w:jc w:val="center"/>
      </w:pPr>
      <w:r>
        <w:t>СОСТАВ</w:t>
      </w:r>
    </w:p>
    <w:p w:rsidR="00AB7D12" w:rsidRDefault="00AB7D12">
      <w:pPr>
        <w:pStyle w:val="ConsPlusTitle"/>
        <w:jc w:val="center"/>
      </w:pPr>
      <w:r>
        <w:t>КООРДИНАЦИОННОГО СОВЕТА ПО ОБЕСПЕЧЕНИЮ И ЗАЩИТЕ ПРАВ ГРАЖДАН</w:t>
      </w:r>
    </w:p>
    <w:p w:rsidR="00AB7D12" w:rsidRDefault="00AB7D12">
      <w:pPr>
        <w:pStyle w:val="ConsPlusTitle"/>
        <w:jc w:val="center"/>
      </w:pPr>
      <w:r>
        <w:t>В СИСТЕМЕ ОБЯЗАТЕЛЬНОГО МЕДИЦИНСКОГО СТРАХОВАНИЯ</w:t>
      </w:r>
    </w:p>
    <w:p w:rsidR="00AB7D12" w:rsidRDefault="00AB7D12">
      <w:pPr>
        <w:pStyle w:val="ConsPlusTitle"/>
        <w:jc w:val="center"/>
      </w:pPr>
      <w:r>
        <w:t>ВЛАДИМИРСКОЙ ОБЛАСТИ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ind w:firstLine="540"/>
        <w:jc w:val="both"/>
      </w:pPr>
      <w:r>
        <w:t xml:space="preserve">Исключено.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03.07.2018 N 498.</w:t>
      </w: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jc w:val="both"/>
      </w:pPr>
    </w:p>
    <w:p w:rsidR="00AB7D12" w:rsidRDefault="00AB7D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DCD" w:rsidRDefault="00AB7D12">
      <w:bookmarkStart w:id="1" w:name="_GoBack"/>
      <w:bookmarkEnd w:id="1"/>
    </w:p>
    <w:sectPr w:rsidR="00DA7DCD" w:rsidSect="0016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2"/>
    <w:rsid w:val="00684F4D"/>
    <w:rsid w:val="00AB7D12"/>
    <w:rsid w:val="00B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C14F-0031-4F07-8B8F-4259CC7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7D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7D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5FCC2989C7256A4120EB645BC2325C1727D63731C003B437468ECA8AFE9BDA25BB9A2EF709EA34FB890AF35CC0EEFAF41FE13426C977ADFD59CC31M" TargetMode="External"/><Relationship Id="rId13" Type="http://schemas.openxmlformats.org/officeDocument/2006/relationships/hyperlink" Target="consultantplus://offline/ref=F8765FCC2989C7256A4120EB645BC2325C1727D63136CA07BA3B1B84C2D3F299DD2AE48D29BE05EB34FB890FFD03C5FBEBAC13E42E38C161B1FF5BC0C936M" TargetMode="External"/><Relationship Id="rId18" Type="http://schemas.openxmlformats.org/officeDocument/2006/relationships/hyperlink" Target="consultantplus://offline/ref=F8765FCC2989C7256A4120EB645BC2325C1727D63137C807B43C1B84C2D3F299DD2AE48D29BE05EB34FB890FFE03C5FBEBAC13E42E38C161B1FF5BC0C936M" TargetMode="External"/><Relationship Id="rId26" Type="http://schemas.openxmlformats.org/officeDocument/2006/relationships/hyperlink" Target="consultantplus://offline/ref=F8765FCC2989C7256A413EE672379C385A1E7BD83334C357E0681DD39D83F4CC8F6ABAD46BFE16EA3CE58B0FFAC03BM" TargetMode="External"/><Relationship Id="rId39" Type="http://schemas.openxmlformats.org/officeDocument/2006/relationships/hyperlink" Target="consultantplus://offline/ref=F8765FCC2989C7256A4120EB645BC2325C1727D6313DC800B8341B84C2D3F299DD2AE48D29BE05EB34FB890FF003C5FBEBAC13E42E38C161B1FF5BC0C93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765FCC2989C7256A4120EB645BC2325C1727D63136CA07BA3B1B84C2D3F299DD2AE48D29BE05EB34FB890FF103C5FBEBAC13E42E38C161B1FF5BC0C936M" TargetMode="External"/><Relationship Id="rId34" Type="http://schemas.openxmlformats.org/officeDocument/2006/relationships/hyperlink" Target="consultantplus://offline/ref=F8765FCC2989C7256A4120EB645BC2325C1727D63137C807B43C1B84C2D3F299DD2AE48D29BE05EB34FB890EFD03C5FBEBAC13E42E38C161B1FF5BC0C936M" TargetMode="External"/><Relationship Id="rId42" Type="http://schemas.openxmlformats.org/officeDocument/2006/relationships/hyperlink" Target="consultantplus://offline/ref=F8765FCC2989C7256A4120EB645BC2325C1727D63136CA06BB381B84C2D3F299DD2AE48D29BE05EB34FB890FF103C5FBEBAC13E42E38C161B1FF5BC0C936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8765FCC2989C7256A4120EB645BC2325C1727D63633C104B837468ECA8AFE9BDA25BB9A2EF709EA34FB890AF35CC0EEFAF41FE13426C977ADFD59CC31M" TargetMode="External"/><Relationship Id="rId12" Type="http://schemas.openxmlformats.org/officeDocument/2006/relationships/hyperlink" Target="consultantplus://offline/ref=F8765FCC2989C7256A4120EB645BC2325C1727D63135CA09BE3E1B84C2D3F299DD2AE48D29BE05EB34FB890FFD03C5FBEBAC13E42E38C161B1FF5BC0C936M" TargetMode="External"/><Relationship Id="rId17" Type="http://schemas.openxmlformats.org/officeDocument/2006/relationships/hyperlink" Target="consultantplus://offline/ref=F8765FCC2989C7256A4120EB645BC2325C1727D63136CA07BA3B1B84C2D3F299DD2AE48D29BE05EB34FB890FFF03C5FBEBAC13E42E38C161B1FF5BC0C936M" TargetMode="External"/><Relationship Id="rId25" Type="http://schemas.openxmlformats.org/officeDocument/2006/relationships/hyperlink" Target="consultantplus://offline/ref=F8765FCC2989C7256A4120EB645BC2325C1727D6313DC800B8341B84C2D3F299DD2AE48D29BE05EB34FB890FFF03C5FBEBAC13E42E38C161B1FF5BC0C936M" TargetMode="External"/><Relationship Id="rId33" Type="http://schemas.openxmlformats.org/officeDocument/2006/relationships/hyperlink" Target="consultantplus://offline/ref=F8765FCC2989C7256A4120EB645BC2325C1727D63137C807B43C1B84C2D3F299DD2AE48D29BE05EB34FB890EFB03C5FBEBAC13E42E38C161B1FF5BC0C936M" TargetMode="External"/><Relationship Id="rId38" Type="http://schemas.openxmlformats.org/officeDocument/2006/relationships/hyperlink" Target="consultantplus://offline/ref=F8765FCC2989C7256A4120EB645BC2325C1727D63137C807B43C1B84C2D3F299DD2AE48D29BE05EB34FB890EF003C5FBEBAC13E42E38C161B1FF5BC0C936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65FCC2989C7256A4120EB645BC2325C1727D63136CA07BA3B1B84C2D3F299DD2AE48D29BE05EB34FB890FFE03C5FBEBAC13E42E38C161B1FF5BC0C936M" TargetMode="External"/><Relationship Id="rId20" Type="http://schemas.openxmlformats.org/officeDocument/2006/relationships/hyperlink" Target="consultantplus://offline/ref=F8765FCC2989C7256A4120EB645BC2325C1727D63136CA07BA3B1B84C2D3F299DD2AE48D29BE05EB34FB890FF003C5FBEBAC13E42E38C161B1FF5BC0C936M" TargetMode="External"/><Relationship Id="rId29" Type="http://schemas.openxmlformats.org/officeDocument/2006/relationships/hyperlink" Target="consultantplus://offline/ref=F8765FCC2989C7256A4120EB645BC2325C1727D63137C807B43C1B84C2D3F299DD2AE48D29BE05EB34FB890EFA03C5FBEBAC13E42E38C161B1FF5BC0C936M" TargetMode="External"/><Relationship Id="rId41" Type="http://schemas.openxmlformats.org/officeDocument/2006/relationships/hyperlink" Target="consultantplus://offline/ref=F8765FCC2989C7256A4120EB645BC2325C1727D63137C807B43C1B84C2D3F299DD2AE48D29BE05EB34FB890DF803C5FBEBAC13E42E38C161B1FF5BC0C93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65FCC2989C7256A4120EB645BC2325C1727D63630CA07BD37468ECA8AFE9BDA25BB9A2EF709EA34FB890AF35CC0EEFAF41FE13426C977ADFD59CC31M" TargetMode="External"/><Relationship Id="rId11" Type="http://schemas.openxmlformats.org/officeDocument/2006/relationships/hyperlink" Target="consultantplus://offline/ref=F8765FCC2989C7256A4120EB645BC2325C1727D63134CB07BA351B84C2D3F299DD2AE48D29BE05EB34FB890FFD03C5FBEBAC13E42E38C161B1FF5BC0C936M" TargetMode="External"/><Relationship Id="rId24" Type="http://schemas.openxmlformats.org/officeDocument/2006/relationships/hyperlink" Target="consultantplus://offline/ref=F8765FCC2989C7256A4120EB645BC2325C1727D63137C807B43C1B84C2D3F299DD2AE48D29BE05EB34FB890FF003C5FBEBAC13E42E38C161B1FF5BC0C936M" TargetMode="External"/><Relationship Id="rId32" Type="http://schemas.openxmlformats.org/officeDocument/2006/relationships/hyperlink" Target="consultantplus://offline/ref=F8765FCC2989C7256A4120EB645BC2325C1727D63136CA07BA3B1B84C2D3F299DD2AE48D29BE05EB34FB890EFA03C5FBEBAC13E42E38C161B1FF5BC0C936M" TargetMode="External"/><Relationship Id="rId37" Type="http://schemas.openxmlformats.org/officeDocument/2006/relationships/hyperlink" Target="consultantplus://offline/ref=F8765FCC2989C7256A4120EB645BC2325C1727D63136CA07BA3B1B84C2D3F299DD2AE48D29BE05EB34FB890EFD03C5FBEBAC13E42E38C161B1FF5BC0C936M" TargetMode="External"/><Relationship Id="rId40" Type="http://schemas.openxmlformats.org/officeDocument/2006/relationships/hyperlink" Target="consultantplus://offline/ref=F8765FCC2989C7256A4120EB645BC2325C1727D63136CA07BA3B1B84C2D3F299DD2AE48D29BE05EB34FB890DF903C5FBEBAC13E42E38C161B1FF5BC0C936M" TargetMode="External"/><Relationship Id="rId45" Type="http://schemas.openxmlformats.org/officeDocument/2006/relationships/hyperlink" Target="consultantplus://offline/ref=F8765FCC2989C7256A4120EB645BC2325C1727D63136CA07BA3B1B84C2D3F299DD2AE48D29BE05EB34FB890FFF03C5FBEBAC13E42E38C161B1FF5BC0C936M" TargetMode="External"/><Relationship Id="rId5" Type="http://schemas.openxmlformats.org/officeDocument/2006/relationships/hyperlink" Target="consultantplus://offline/ref=F8765FCC2989C7256A4120EB645BC2325C1727D63136CA06BB381B84C2D3F299DD2AE48D29BE05EB34FB890FFD03C5FBEBAC13E42E38C161B1FF5BC0C936M" TargetMode="External"/><Relationship Id="rId15" Type="http://schemas.openxmlformats.org/officeDocument/2006/relationships/hyperlink" Target="consultantplus://offline/ref=F8765FCC2989C7256A4120EB645BC2325C1727D6313DC800B8341B84C2D3F299DD2AE48D29BE05EB34FB890FFD03C5FBEBAC13E42E38C161B1FF5BC0C936M" TargetMode="External"/><Relationship Id="rId23" Type="http://schemas.openxmlformats.org/officeDocument/2006/relationships/hyperlink" Target="consultantplus://offline/ref=F8765FCC2989C7256A4120EB645BC2325C1727D63136CA07BA3B1B84C2D3F299DD2AE48D29BE05EB34FB890FF103C5FBEBAC13E42E38C161B1FF5BC0C936M" TargetMode="External"/><Relationship Id="rId28" Type="http://schemas.openxmlformats.org/officeDocument/2006/relationships/hyperlink" Target="consultantplus://offline/ref=F8765FCC2989C7256A4120EB645BC2325C1727D63137C807B43C1B84C2D3F299DD2AE48D29BE05EB34FB890FF103C5FBEBAC13E42E38C161B1FF5BC0C936M" TargetMode="External"/><Relationship Id="rId36" Type="http://schemas.openxmlformats.org/officeDocument/2006/relationships/hyperlink" Target="consultantplus://offline/ref=F8765FCC2989C7256A4120EB645BC2325C1727D6313DC800B8341B84C2D3F299DD2AE48D29BE05EB34FB890FF003C5FBEBAC13E42E38C161B1FF5BC0C936M" TargetMode="External"/><Relationship Id="rId10" Type="http://schemas.openxmlformats.org/officeDocument/2006/relationships/hyperlink" Target="consultantplus://offline/ref=F8765FCC2989C7256A4120EB645BC2325C1727D6393DC906BE37468ECA8AFE9BDA25BB9A2EF709EA34FB890AF35CC0EEFAF41FE13426C977ADFD59CC31M" TargetMode="External"/><Relationship Id="rId19" Type="http://schemas.openxmlformats.org/officeDocument/2006/relationships/hyperlink" Target="consultantplus://offline/ref=F8765FCC2989C7256A4120EB645BC2325C1727D6313DC800B8341B84C2D3F299DD2AE48D29BE05EB34FB890FFE03C5FBEBAC13E42E38C161B1FF5BC0C936M" TargetMode="External"/><Relationship Id="rId31" Type="http://schemas.openxmlformats.org/officeDocument/2006/relationships/hyperlink" Target="consultantplus://offline/ref=F8765FCC2989C7256A4120EB645BC2325C1727D6313DC800B8341B84C2D3F299DD2AE48D29BE05EB34FB890FF103C5FBEBAC13E42E38C161B1FF5BC0C936M" TargetMode="External"/><Relationship Id="rId44" Type="http://schemas.openxmlformats.org/officeDocument/2006/relationships/hyperlink" Target="consultantplus://offline/ref=F8765FCC2989C7256A4120EB645BC2325C1727D63136CA07BA3B1B84C2D3F299DD2AE48D29BE05EB34FB890DFE03C5FBEBAC13E42E38C161B1FF5BC0C93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765FCC2989C7256A4120EB645BC2325C1727D6383CCD00BF37468ECA8AFE9BDA25BB9A2EF709EA34FB890AF35CC0EEFAF41FE13426C977ADFD59CC31M" TargetMode="External"/><Relationship Id="rId14" Type="http://schemas.openxmlformats.org/officeDocument/2006/relationships/hyperlink" Target="consultantplus://offline/ref=F8765FCC2989C7256A4120EB645BC2325C1727D63137C807B43C1B84C2D3F299DD2AE48D29BE05EB34FB890FFD03C5FBEBAC13E42E38C161B1FF5BC0C936M" TargetMode="External"/><Relationship Id="rId22" Type="http://schemas.openxmlformats.org/officeDocument/2006/relationships/hyperlink" Target="consultantplus://offline/ref=F8765FCC2989C7256A4120EB645BC2325C1727D63136CA06BB381B84C2D3F299DD2AE48D29BE05EB34FB890FFF03C5FBEBAC13E42E38C161B1FF5BC0C936M" TargetMode="External"/><Relationship Id="rId27" Type="http://schemas.openxmlformats.org/officeDocument/2006/relationships/hyperlink" Target="consultantplus://offline/ref=F8765FCC2989C7256A413EE672379C385A197BD23032C357E0681DD39D83F4CC8F6ABAD46BFE16EA3CE58B0FFAC03BM" TargetMode="External"/><Relationship Id="rId30" Type="http://schemas.openxmlformats.org/officeDocument/2006/relationships/hyperlink" Target="consultantplus://offline/ref=F8765FCC2989C7256A4120EB645BC2325C1727D6313DC800B8341B84C2D3F299DD2AE48D29BE05EB34FB890FF003C5FBEBAC13E42E38C161B1FF5BC0C936M" TargetMode="External"/><Relationship Id="rId35" Type="http://schemas.openxmlformats.org/officeDocument/2006/relationships/hyperlink" Target="consultantplus://offline/ref=F8765FCC2989C7256A4120EB645BC2325C1727D63137C807B43C1B84C2D3F299DD2AE48D29BE05EB34FB890EFF03C5FBEBAC13E42E38C161B1FF5BC0C936M" TargetMode="External"/><Relationship Id="rId43" Type="http://schemas.openxmlformats.org/officeDocument/2006/relationships/hyperlink" Target="consultantplus://offline/ref=F8765FCC2989C7256A4120EB645BC2325C1727D63136CA07BA3B1B84C2D3F299DD2AE48D29BE05EB34FB890DFC03C5FBEBAC13E42E38C161B1FF5BC0C9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Валентина Михайловна</dc:creator>
  <cp:keywords/>
  <dc:description/>
  <cp:lastModifiedBy>Спирина Валентина Михайловна</cp:lastModifiedBy>
  <cp:revision>1</cp:revision>
  <dcterms:created xsi:type="dcterms:W3CDTF">2023-08-14T12:54:00Z</dcterms:created>
  <dcterms:modified xsi:type="dcterms:W3CDTF">2023-08-14T13:00:00Z</dcterms:modified>
</cp:coreProperties>
</file>